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1"/>
        <w:rPr>
          <w:rFonts w:ascii="宋体" w:eastAsia="宋体" w:hAnsi="宋体" w:cs="宋体"/>
          <w:b/>
          <w:bCs/>
          <w:kern w:val="0"/>
          <w:sz w:val="36"/>
          <w:szCs w:val="36"/>
        </w:rPr>
      </w:pPr>
      <w:r w:rsidRPr="00515930">
        <w:rPr>
          <w:rFonts w:ascii="宋体" w:eastAsia="宋体" w:hAnsi="宋体" w:cs="宋体"/>
          <w:b/>
          <w:bCs/>
          <w:kern w:val="0"/>
          <w:sz w:val="36"/>
          <w:szCs w:val="36"/>
        </w:rPr>
        <w:t xml:space="preserve">劳务协议书（退休人员适用） 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甲方（用工单位）：</w:t>
      </w:r>
      <w:r w:rsidRPr="00515930">
        <w:rPr>
          <w:rFonts w:ascii="MS Gothic" w:eastAsia="MS Gothic" w:hAnsi="MS Gothic" w:cs="MS Gothic" w:hint="eastAsia"/>
          <w:kern w:val="0"/>
          <w:sz w:val="24"/>
          <w:szCs w:val="24"/>
        </w:rPr>
        <w:t>​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 ______________________________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统一社会信用代码：______________________________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住所地：______________________________</w:t>
      </w:r>
    </w:p>
    <w:p w:rsidR="00BF0355" w:rsidRDefault="00BF0355" w:rsidP="00515930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BF0355" w:rsidRDefault="00BF0355" w:rsidP="00515930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乙方（提供劳务方）：</w:t>
      </w:r>
      <w:r w:rsidRPr="00515930">
        <w:rPr>
          <w:rFonts w:ascii="MS Gothic" w:eastAsia="MS Gothic" w:hAnsi="MS Gothic" w:cs="MS Gothic" w:hint="eastAsia"/>
          <w:kern w:val="0"/>
          <w:sz w:val="24"/>
          <w:szCs w:val="24"/>
        </w:rPr>
        <w:t>​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 ______________________________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身份证号码：______________________________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联系电话：______________________________</w:t>
      </w:r>
    </w:p>
    <w:p w:rsidR="00BF0355" w:rsidRDefault="00BF0355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F0355" w:rsidRDefault="00BF0355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  <w:r w:rsidRPr="00515930">
        <w:rPr>
          <w:rFonts w:ascii="宋体" w:eastAsia="宋体" w:hAnsi="宋体" w:cs="宋体"/>
          <w:kern w:val="0"/>
          <w:sz w:val="24"/>
          <w:szCs w:val="24"/>
        </w:rPr>
        <w:t>鉴于乙方已达到法定退休年龄，并已依法享受基本养老保险待遇，根据《中华人民共和国民法典》及相关法律法规，甲乙双方本着平等、自愿、协商一致的原则，就乙方为甲方提供财务劳务事宜，达成如下协议：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第一条 劳务关系确认 </w:t>
      </w:r>
    </w:p>
    <w:p w:rsidR="00515930" w:rsidRPr="00515930" w:rsidRDefault="00515930" w:rsidP="00515930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乙方确认：其已达到法定退休年龄，正在依法享受基本养老保险待遇（领取退休金），不具备建立劳动关系的主体资格。 </w:t>
      </w:r>
    </w:p>
    <w:p w:rsidR="00515930" w:rsidRPr="00515930" w:rsidRDefault="00515930" w:rsidP="00515930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甲乙双方确认：本协议属于</w:t>
      </w: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劳务协议</w:t>
      </w:r>
      <w:r w:rsidRPr="00515930">
        <w:rPr>
          <w:rFonts w:ascii="宋体" w:eastAsia="宋体" w:hAnsi="宋体" w:cs="宋体"/>
          <w:kern w:val="0"/>
          <w:sz w:val="24"/>
          <w:szCs w:val="24"/>
        </w:rPr>
        <w:t>，双方确立</w:t>
      </w: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劳务关系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，不适用《中华人民共和国劳动法》《中华人民共和国劳动合同法》等劳动法律法规关于劳动关系的规定，不适用最低工资标准、双倍工资、经济补偿金、赔偿金、带薪年休假、产假、婚丧假等劳动法律规定。 </w:t>
      </w:r>
    </w:p>
    <w:p w:rsidR="00515930" w:rsidRPr="00515930" w:rsidRDefault="00515930" w:rsidP="00515930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乙方在提供劳务过程中，受甲方业务指导和工作安排，但在人格上、组织上、经济上均保持相对独立。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第二条 劳务内容与地点 </w:t>
      </w:r>
    </w:p>
    <w:p w:rsidR="00515930" w:rsidRPr="00515930" w:rsidRDefault="00515930" w:rsidP="0051593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乙方提供的劳务内容为：</w:t>
      </w: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财务核算、税务申报、发票管理、财务报表编制、银行对账及相关财务咨询工作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（可根据实际需要增减）。 </w:t>
      </w:r>
    </w:p>
    <w:p w:rsidR="00515930" w:rsidRPr="00515930" w:rsidRDefault="00515930" w:rsidP="0051593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劳务地点：甲方住所地或甲方指定的其他地点。 </w:t>
      </w:r>
    </w:p>
    <w:p w:rsidR="00515930" w:rsidRPr="00515930" w:rsidRDefault="00515930" w:rsidP="00515930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劳务方式：乙方可按甲方要求的时间到岗工作，也可通过线上方式远程处理部分事务，具体以甲方合理的工作安排为准。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第三条 劳务报酬及支付 </w:t>
      </w:r>
    </w:p>
    <w:p w:rsidR="00515930" w:rsidRPr="00515930" w:rsidRDefault="00515930" w:rsidP="00515930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甲方按下列第 _____ 种方式向乙方支付劳务报酬： </w:t>
      </w:r>
    </w:p>
    <w:p w:rsidR="00515930" w:rsidRPr="00515930" w:rsidRDefault="00515930" w:rsidP="00515930">
      <w:pPr>
        <w:widowControl/>
        <w:numPr>
          <w:ilvl w:val="1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（1）按月支付：每月人民币 ______ 元（大写：______）； </w:t>
      </w:r>
    </w:p>
    <w:p w:rsidR="00515930" w:rsidRPr="00515930" w:rsidRDefault="00515930" w:rsidP="00515930">
      <w:pPr>
        <w:widowControl/>
        <w:numPr>
          <w:ilvl w:val="1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（2）按次/按项目支付：每次/每项目人民币 ______ 元。 </w:t>
      </w:r>
    </w:p>
    <w:p w:rsidR="00515930" w:rsidRPr="00515930" w:rsidRDefault="00515930" w:rsidP="00515930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支付时间：甲方于次月 ____ 日前将上月劳务报酬支付至乙方指定的银行账户。 </w:t>
      </w:r>
    </w:p>
    <w:p w:rsidR="00515930" w:rsidRPr="00515930" w:rsidRDefault="00515930" w:rsidP="00515930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本条所称劳务报酬为</w:t>
      </w: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税前金额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，乙方应依法缴纳个人所得税，甲方有权依法代扣代缴。 </w:t>
      </w:r>
    </w:p>
    <w:p w:rsidR="00515930" w:rsidRPr="00515930" w:rsidRDefault="00515930" w:rsidP="00515930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乙方确认：劳务报酬已包含乙方提供劳务所发生的一切成本、费用及报酬，甲方无需另行支付任何补贴、津贴、加班费、奖金或福利。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第四条 社会保险与福利 </w:t>
      </w:r>
    </w:p>
    <w:p w:rsidR="00515930" w:rsidRPr="00515930" w:rsidRDefault="00515930" w:rsidP="0051593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甲乙双方确认：因乙方已享受养老保险待遇，甲方</w:t>
      </w: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无需为乙方缴纳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基本养老保险、基本医疗保险、工伤保险、失业保险、生育保险及住房公积金。 </w:t>
      </w:r>
    </w:p>
    <w:p w:rsidR="00515930" w:rsidRPr="00515930" w:rsidRDefault="00515930" w:rsidP="0051593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乙方在提供劳务期间发生疾病、意外伤害等，由乙方自行承担责任，甲方不承担工伤保险责任或其他用人单位责任。 </w:t>
      </w:r>
    </w:p>
    <w:p w:rsidR="00515930" w:rsidRPr="00515930" w:rsidRDefault="00515930" w:rsidP="0051593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甲方可视自身情况，为乙方购买商业意外伤害保险，该保险仅为甲方提供的福利，不构成甲方的法定义务，也不改变双方劳务关系的性质。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第五条 税务与发票 </w:t>
      </w:r>
    </w:p>
    <w:p w:rsidR="00515930" w:rsidRPr="00515930" w:rsidRDefault="00515930" w:rsidP="00515930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乙方应向甲方提供合法有效的发票（包括税务机关代开的发票），否则甲方有权暂不支付劳务报酬，直至乙方提供合格发票。 </w:t>
      </w:r>
    </w:p>
    <w:p w:rsidR="00515930" w:rsidRPr="00515930" w:rsidRDefault="00515930" w:rsidP="00515930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乙方应自行办理个人所得税汇算清缴，甲方仅负责依法代扣代缴劳务报酬所得的个人所得税。 </w:t>
      </w:r>
    </w:p>
    <w:p w:rsidR="00515930" w:rsidRPr="00515930" w:rsidRDefault="00515930" w:rsidP="00515930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因乙方未提供发票或提供的发票不合规导致甲方遭受损失的，乙方应承担赔偿责任。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第六条 协议的解除与终止 </w:t>
      </w:r>
    </w:p>
    <w:p w:rsidR="00515930" w:rsidRPr="00515930" w:rsidRDefault="00515930" w:rsidP="00515930">
      <w:pPr>
        <w:widowControl/>
        <w:numPr>
          <w:ilvl w:val="0"/>
          <w:numId w:val="6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本协议期限为：____年___月___日至____年___月___日。 </w:t>
      </w:r>
    </w:p>
    <w:p w:rsidR="00515930" w:rsidRPr="00515930" w:rsidRDefault="00515930" w:rsidP="00515930">
      <w:pPr>
        <w:widowControl/>
        <w:numPr>
          <w:ilvl w:val="0"/>
          <w:numId w:val="6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协议期内，甲乙双方均可提前 ____ 日书面通知对方解除本协议，无需支付经济补偿或违约金。 </w:t>
      </w:r>
    </w:p>
    <w:p w:rsidR="00515930" w:rsidRPr="00515930" w:rsidRDefault="00515930" w:rsidP="00515930">
      <w:pPr>
        <w:widowControl/>
        <w:numPr>
          <w:ilvl w:val="0"/>
          <w:numId w:val="6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协议终止或解除后，乙方应按甲方要求办理工作交接手续，归还甲方财物及资料。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第七条 保密与竞业限制 </w:t>
      </w:r>
    </w:p>
    <w:p w:rsidR="00515930" w:rsidRPr="00515930" w:rsidRDefault="00515930" w:rsidP="00515930">
      <w:pPr>
        <w:widowControl/>
        <w:numPr>
          <w:ilvl w:val="0"/>
          <w:numId w:val="7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乙方在提供劳务期间知悉的甲方商业秘密、财务数据、客户信息等，负有保密义务，不得向任何第三方泄露。 </w:t>
      </w:r>
    </w:p>
    <w:p w:rsidR="00515930" w:rsidRPr="00515930" w:rsidRDefault="00515930" w:rsidP="00515930">
      <w:pPr>
        <w:widowControl/>
        <w:numPr>
          <w:ilvl w:val="0"/>
          <w:numId w:val="7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协议终止或解除后，保密义务仍然有效。 </w:t>
      </w:r>
    </w:p>
    <w:p w:rsidR="00515930" w:rsidRPr="00515930" w:rsidRDefault="00515930" w:rsidP="00515930">
      <w:pPr>
        <w:widowControl/>
        <w:numPr>
          <w:ilvl w:val="0"/>
          <w:numId w:val="7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双方可另行签订保密协议或竞业限制协议，作为本协议的补充。 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lastRenderedPageBreak/>
        <w:t xml:space="preserve">第八条 争议处理 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因履行本协议发生的争议，双方应协商解决；协商不成的，任何一方均可向甲方住所地人民法院提起诉讼。</w:t>
      </w:r>
    </w:p>
    <w:p w:rsidR="00515930" w:rsidRPr="00515930" w:rsidRDefault="00515930" w:rsidP="00515930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515930">
        <w:rPr>
          <w:rFonts w:ascii="宋体" w:eastAsia="宋体" w:hAnsi="宋体" w:cs="宋体"/>
          <w:b/>
          <w:bCs/>
          <w:kern w:val="0"/>
          <w:sz w:val="27"/>
          <w:szCs w:val="27"/>
        </w:rPr>
        <w:t xml:space="preserve">第九条 其他 </w:t>
      </w:r>
    </w:p>
    <w:p w:rsidR="00515930" w:rsidRPr="00515930" w:rsidRDefault="00515930" w:rsidP="00515930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本协议一式两份，甲乙双方各执一份，自双方签字或盖章之日起生效。 </w:t>
      </w:r>
    </w:p>
    <w:p w:rsidR="00515930" w:rsidRDefault="00515930" w:rsidP="00515930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本协议未尽事宜，可由双方另行协商补充，补充协议与本协议具有同等法律效力。 </w:t>
      </w:r>
    </w:p>
    <w:p w:rsidR="00955315" w:rsidRPr="00515930" w:rsidRDefault="00955315" w:rsidP="00955315">
      <w:pPr>
        <w:widowControl/>
        <w:spacing w:before="100" w:beforeAutospacing="1" w:after="100" w:afterAutospacing="1"/>
        <w:ind w:left="72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甲方（盖章）：</w:t>
      </w:r>
      <w:r w:rsidRPr="00515930">
        <w:rPr>
          <w:rFonts w:ascii="MS Gothic" w:eastAsia="MS Gothic" w:hAnsi="MS Gothic" w:cs="MS Gothic" w:hint="eastAsia"/>
          <w:kern w:val="0"/>
          <w:sz w:val="24"/>
          <w:szCs w:val="24"/>
        </w:rPr>
        <w:t>​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 __________________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法定代表人或授权代表（签字）：______________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日期：____年___月___日</w:t>
      </w:r>
    </w:p>
    <w:p w:rsidR="00955315" w:rsidRDefault="00955315" w:rsidP="00515930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955315" w:rsidRDefault="00955315" w:rsidP="00515930">
      <w:pPr>
        <w:widowControl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b/>
          <w:bCs/>
          <w:kern w:val="0"/>
          <w:sz w:val="24"/>
          <w:szCs w:val="24"/>
        </w:rPr>
        <w:t>乙方（签字）：</w:t>
      </w:r>
      <w:r w:rsidRPr="00515930">
        <w:rPr>
          <w:rFonts w:ascii="MS Gothic" w:eastAsia="宋体" w:hAnsi="MS Gothic" w:cs="MS Gothic"/>
          <w:kern w:val="0"/>
          <w:sz w:val="24"/>
          <w:szCs w:val="24"/>
        </w:rPr>
        <w:t>​</w:t>
      </w:r>
      <w:r w:rsidRPr="00515930">
        <w:rPr>
          <w:rFonts w:ascii="宋体" w:eastAsia="宋体" w:hAnsi="宋体" w:cs="宋体"/>
          <w:kern w:val="0"/>
          <w:sz w:val="24"/>
          <w:szCs w:val="24"/>
        </w:rPr>
        <w:t xml:space="preserve"> __________________</w:t>
      </w:r>
    </w:p>
    <w:p w:rsidR="00515930" w:rsidRPr="00515930" w:rsidRDefault="00515930" w:rsidP="0051593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15930">
        <w:rPr>
          <w:rFonts w:ascii="宋体" w:eastAsia="宋体" w:hAnsi="宋体" w:cs="宋体"/>
          <w:kern w:val="0"/>
          <w:sz w:val="24"/>
          <w:szCs w:val="24"/>
        </w:rPr>
        <w:t>日期：____年___月___日</w:t>
      </w:r>
    </w:p>
    <w:p w:rsidR="00377586" w:rsidRDefault="00377586"/>
    <w:sectPr w:rsidR="003775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E6BBE"/>
    <w:multiLevelType w:val="multilevel"/>
    <w:tmpl w:val="440E3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2573C7"/>
    <w:multiLevelType w:val="multilevel"/>
    <w:tmpl w:val="D1CE8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50A3B"/>
    <w:multiLevelType w:val="multilevel"/>
    <w:tmpl w:val="53567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6480F"/>
    <w:multiLevelType w:val="multilevel"/>
    <w:tmpl w:val="3BBC0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2F6436"/>
    <w:multiLevelType w:val="multilevel"/>
    <w:tmpl w:val="603E8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FE431C"/>
    <w:multiLevelType w:val="multilevel"/>
    <w:tmpl w:val="714CD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562DFF"/>
    <w:multiLevelType w:val="multilevel"/>
    <w:tmpl w:val="86BA1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AE1775"/>
    <w:multiLevelType w:val="multilevel"/>
    <w:tmpl w:val="4C84F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F9"/>
    <w:rsid w:val="00377586"/>
    <w:rsid w:val="00515930"/>
    <w:rsid w:val="00955315"/>
    <w:rsid w:val="00BF0355"/>
    <w:rsid w:val="00E0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97D754-C7A7-403C-9334-55E76F13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51593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51593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51593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515930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5159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6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Administration</cp:lastModifiedBy>
  <cp:revision>4</cp:revision>
  <dcterms:created xsi:type="dcterms:W3CDTF">2026-09-15T08:44:00Z</dcterms:created>
  <dcterms:modified xsi:type="dcterms:W3CDTF">2026-09-15T08:45:00Z</dcterms:modified>
</cp:coreProperties>
</file>